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0B516" w14:textId="77777777" w:rsidR="006D129E" w:rsidRDefault="006D129E">
      <w:pPr>
        <w:rPr>
          <w:sz w:val="28"/>
          <w:szCs w:val="28"/>
        </w:rPr>
      </w:pPr>
    </w:p>
    <w:p w14:paraId="39EFEB67" w14:textId="77777777" w:rsidR="006D129E" w:rsidRDefault="005C41E2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LATVIJAS REPUBLIKAS MINISTRU KABINETS</w:t>
      </w:r>
    </w:p>
    <w:p w14:paraId="4426A329" w14:textId="77777777" w:rsidR="006D129E" w:rsidRDefault="006D129E">
      <w:pPr>
        <w:tabs>
          <w:tab w:val="left" w:pos="6663"/>
        </w:tabs>
        <w:rPr>
          <w:sz w:val="28"/>
          <w:szCs w:val="28"/>
        </w:rPr>
      </w:pPr>
    </w:p>
    <w:p w14:paraId="194E4672" w14:textId="4769CFD9" w:rsidR="006D129E" w:rsidRDefault="00D00B17">
      <w:pPr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>2021</w:t>
      </w:r>
      <w:r w:rsidR="005C41E2">
        <w:rPr>
          <w:sz w:val="28"/>
          <w:szCs w:val="28"/>
        </w:rPr>
        <w:t>. gada</w:t>
      </w:r>
      <w:r w:rsidR="005C41E2">
        <w:rPr>
          <w:sz w:val="28"/>
          <w:szCs w:val="28"/>
        </w:rPr>
        <w:tab/>
        <w:t xml:space="preserve">Noteikumi Nr.    </w:t>
      </w:r>
    </w:p>
    <w:p w14:paraId="6AF14220" w14:textId="77777777" w:rsidR="006D129E" w:rsidRDefault="005C41E2">
      <w:pPr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>Rīgā</w:t>
      </w:r>
      <w:r>
        <w:rPr>
          <w:sz w:val="28"/>
          <w:szCs w:val="28"/>
        </w:rPr>
        <w:tab/>
        <w:t>(prot. Nr.           .§)</w:t>
      </w:r>
    </w:p>
    <w:p w14:paraId="4482C71A" w14:textId="77777777" w:rsidR="006D129E" w:rsidRDefault="006D129E">
      <w:pPr>
        <w:ind w:right="-1"/>
        <w:jc w:val="center"/>
        <w:rPr>
          <w:b/>
          <w:sz w:val="28"/>
          <w:szCs w:val="28"/>
        </w:rPr>
      </w:pPr>
    </w:p>
    <w:p w14:paraId="681D057D" w14:textId="7365F6E4" w:rsidR="006D129E" w:rsidRPr="00842AFC" w:rsidRDefault="005C41E2">
      <w:pPr>
        <w:jc w:val="center"/>
        <w:rPr>
          <w:b/>
          <w:sz w:val="28"/>
          <w:szCs w:val="28"/>
        </w:rPr>
      </w:pPr>
      <w:r w:rsidRPr="000018E2">
        <w:rPr>
          <w:b/>
          <w:sz w:val="28"/>
          <w:szCs w:val="28"/>
        </w:rPr>
        <w:t>Grozījum</w:t>
      </w:r>
      <w:r w:rsidR="0040186E" w:rsidRPr="000018E2">
        <w:rPr>
          <w:b/>
          <w:sz w:val="28"/>
          <w:szCs w:val="28"/>
        </w:rPr>
        <w:t>i Ministru kabineta 20</w:t>
      </w:r>
      <w:r w:rsidR="00D23329">
        <w:rPr>
          <w:b/>
          <w:sz w:val="28"/>
          <w:szCs w:val="28"/>
        </w:rPr>
        <w:t>07</w:t>
      </w:r>
      <w:r w:rsidR="0040186E" w:rsidRPr="000018E2">
        <w:rPr>
          <w:b/>
          <w:sz w:val="28"/>
          <w:szCs w:val="28"/>
        </w:rPr>
        <w:t xml:space="preserve">. gada </w:t>
      </w:r>
      <w:r w:rsidR="00D23329">
        <w:rPr>
          <w:b/>
          <w:sz w:val="28"/>
          <w:szCs w:val="28"/>
        </w:rPr>
        <w:t>9</w:t>
      </w:r>
      <w:r w:rsidRPr="000018E2">
        <w:rPr>
          <w:b/>
          <w:sz w:val="28"/>
          <w:szCs w:val="28"/>
        </w:rPr>
        <w:t>. </w:t>
      </w:r>
      <w:r w:rsidR="00D23329">
        <w:rPr>
          <w:b/>
          <w:sz w:val="28"/>
          <w:szCs w:val="28"/>
        </w:rPr>
        <w:t>oktobra</w:t>
      </w:r>
      <w:r w:rsidRPr="000018E2">
        <w:rPr>
          <w:b/>
          <w:sz w:val="28"/>
          <w:szCs w:val="28"/>
        </w:rPr>
        <w:t xml:space="preserve"> noteikumos Nr. </w:t>
      </w:r>
      <w:r w:rsidR="00D23329">
        <w:rPr>
          <w:b/>
          <w:sz w:val="28"/>
          <w:szCs w:val="28"/>
        </w:rPr>
        <w:t>689</w:t>
      </w:r>
      <w:r w:rsidRPr="000018E2">
        <w:rPr>
          <w:b/>
          <w:sz w:val="28"/>
          <w:szCs w:val="28"/>
        </w:rPr>
        <w:t xml:space="preserve"> </w:t>
      </w:r>
      <w:r w:rsidRPr="003752BB">
        <w:rPr>
          <w:b/>
          <w:sz w:val="28"/>
          <w:szCs w:val="28"/>
        </w:rPr>
        <w:t>“</w:t>
      </w:r>
      <w:r w:rsidR="003752BB" w:rsidRPr="003752BB">
        <w:rPr>
          <w:b/>
          <w:sz w:val="28"/>
          <w:szCs w:val="28"/>
        </w:rPr>
        <w:t>Noteikumi par valsts nodevu par paredzētās darbības ietekmes uz vidi sākotnējo izvērtējumu</w:t>
      </w:r>
      <w:r w:rsidRPr="003752BB">
        <w:rPr>
          <w:b/>
          <w:sz w:val="28"/>
          <w:szCs w:val="28"/>
        </w:rPr>
        <w:t>”</w:t>
      </w:r>
    </w:p>
    <w:p w14:paraId="3C686C78" w14:textId="77777777" w:rsidR="006D129E" w:rsidRDefault="006D129E">
      <w:pPr>
        <w:jc w:val="right"/>
        <w:rPr>
          <w:sz w:val="28"/>
          <w:szCs w:val="28"/>
        </w:rPr>
      </w:pPr>
    </w:p>
    <w:p w14:paraId="0D160C31" w14:textId="21DF826E" w:rsidR="006D129E" w:rsidRPr="0040186E" w:rsidRDefault="0040186E" w:rsidP="0040186E">
      <w:pPr>
        <w:pStyle w:val="Title"/>
        <w:jc w:val="right"/>
        <w:outlineLvl w:val="0"/>
        <w:rPr>
          <w:i/>
        </w:rPr>
      </w:pPr>
      <w:r w:rsidRPr="0040186E">
        <w:rPr>
          <w:i/>
        </w:rPr>
        <w:t xml:space="preserve">Izdoti saskaņā ar </w:t>
      </w:r>
      <w:r w:rsidR="0030651A" w:rsidRPr="0030651A">
        <w:rPr>
          <w:i/>
        </w:rPr>
        <w:t xml:space="preserve">likuma </w:t>
      </w:r>
      <w:r w:rsidR="004E29C4">
        <w:rPr>
          <w:i/>
        </w:rPr>
        <w:t>“</w:t>
      </w:r>
      <w:r w:rsidR="0030651A" w:rsidRPr="0030651A">
        <w:rPr>
          <w:i/>
        </w:rPr>
        <w:t>Par ietekmes uz vidi novērtējumu</w:t>
      </w:r>
      <w:r w:rsidR="004E29C4">
        <w:rPr>
          <w:i/>
        </w:rPr>
        <w:t>”</w:t>
      </w:r>
      <w:r w:rsidR="0030651A" w:rsidRPr="0030651A">
        <w:rPr>
          <w:i/>
        </w:rPr>
        <w:t xml:space="preserve"> </w:t>
      </w:r>
      <w:r w:rsidR="0030651A" w:rsidRPr="0030651A">
        <w:rPr>
          <w:i/>
        </w:rPr>
        <w:br/>
      </w:r>
      <w:r w:rsidR="006A485D">
        <w:rPr>
          <w:i/>
        </w:rPr>
        <w:t>5. pantu</w:t>
      </w:r>
    </w:p>
    <w:p w14:paraId="21DE6A0D" w14:textId="77777777" w:rsidR="006D129E" w:rsidRDefault="006D129E">
      <w:pPr>
        <w:pStyle w:val="Title"/>
        <w:ind w:firstLine="709"/>
        <w:jc w:val="both"/>
        <w:outlineLvl w:val="0"/>
        <w:rPr>
          <w:szCs w:val="28"/>
        </w:rPr>
      </w:pPr>
    </w:p>
    <w:p w14:paraId="6C973BAD" w14:textId="5B5BF585" w:rsidR="006D129E" w:rsidRDefault="005C41E2">
      <w:pPr>
        <w:pStyle w:val="Title"/>
        <w:ind w:firstLine="709"/>
        <w:jc w:val="both"/>
        <w:outlineLvl w:val="0"/>
      </w:pPr>
      <w:r>
        <w:t xml:space="preserve">Izdarīt </w:t>
      </w:r>
      <w:r w:rsidR="006861E7" w:rsidRPr="006861E7">
        <w:rPr>
          <w:bCs/>
          <w:szCs w:val="28"/>
        </w:rPr>
        <w:t>Ministru kabineta 20</w:t>
      </w:r>
      <w:r w:rsidR="006A485D">
        <w:rPr>
          <w:bCs/>
          <w:szCs w:val="28"/>
        </w:rPr>
        <w:t>07</w:t>
      </w:r>
      <w:r w:rsidR="006861E7" w:rsidRPr="006861E7">
        <w:rPr>
          <w:bCs/>
          <w:szCs w:val="28"/>
        </w:rPr>
        <w:t xml:space="preserve">. gada </w:t>
      </w:r>
      <w:r w:rsidR="006A485D">
        <w:rPr>
          <w:bCs/>
          <w:szCs w:val="28"/>
        </w:rPr>
        <w:t>9</w:t>
      </w:r>
      <w:r w:rsidR="006861E7" w:rsidRPr="006861E7">
        <w:rPr>
          <w:bCs/>
          <w:szCs w:val="28"/>
        </w:rPr>
        <w:t>. </w:t>
      </w:r>
      <w:r w:rsidR="006A485D">
        <w:rPr>
          <w:bCs/>
          <w:szCs w:val="28"/>
        </w:rPr>
        <w:t>oktobra</w:t>
      </w:r>
      <w:r w:rsidR="006861E7" w:rsidRPr="006861E7">
        <w:rPr>
          <w:bCs/>
          <w:szCs w:val="28"/>
        </w:rPr>
        <w:t xml:space="preserve"> noteikumos Nr. </w:t>
      </w:r>
      <w:r w:rsidR="006A485D">
        <w:rPr>
          <w:bCs/>
          <w:szCs w:val="28"/>
        </w:rPr>
        <w:t>689</w:t>
      </w:r>
      <w:r w:rsidR="006861E7" w:rsidRPr="006861E7">
        <w:rPr>
          <w:bCs/>
          <w:szCs w:val="28"/>
        </w:rPr>
        <w:t xml:space="preserve"> </w:t>
      </w:r>
      <w:r w:rsidR="006861E7" w:rsidRPr="006A485D">
        <w:rPr>
          <w:bCs/>
          <w:szCs w:val="28"/>
        </w:rPr>
        <w:t>“</w:t>
      </w:r>
      <w:r w:rsidR="006A485D" w:rsidRPr="006A485D">
        <w:rPr>
          <w:bCs/>
          <w:szCs w:val="28"/>
        </w:rPr>
        <w:t>Noteikumi par valsts nodevu par paredzētās darbības ietekmes uz vidi sākotnējo izvērtējumu</w:t>
      </w:r>
      <w:r w:rsidR="006861E7" w:rsidRPr="006A485D">
        <w:rPr>
          <w:bCs/>
          <w:szCs w:val="28"/>
        </w:rPr>
        <w:t>”</w:t>
      </w:r>
      <w:r w:rsidR="00F26DA8">
        <w:t xml:space="preserve"> (Latvijas Vēstnesis, </w:t>
      </w:r>
      <w:r w:rsidR="00960A9A">
        <w:t>2007</w:t>
      </w:r>
      <w:r w:rsidR="00F52EF9">
        <w:t xml:space="preserve">, 165. nr.; </w:t>
      </w:r>
      <w:r w:rsidR="00F26DA8">
        <w:t>2</w:t>
      </w:r>
      <w:r w:rsidR="005E678A">
        <w:t>0</w:t>
      </w:r>
      <w:r w:rsidR="009E6967">
        <w:t>1</w:t>
      </w:r>
      <w:r w:rsidR="00247096">
        <w:t>3</w:t>
      </w:r>
      <w:r w:rsidR="005E678A">
        <w:t xml:space="preserve">, </w:t>
      </w:r>
      <w:r w:rsidR="00247096">
        <w:t>169</w:t>
      </w:r>
      <w:r w:rsidR="005E678A">
        <w:t>. nr.</w:t>
      </w:r>
      <w:r w:rsidR="009E6967">
        <w:t xml:space="preserve">) </w:t>
      </w:r>
      <w:r>
        <w:t>šādus grozījumus:</w:t>
      </w:r>
    </w:p>
    <w:p w14:paraId="417002A3" w14:textId="77777777" w:rsidR="005E4804" w:rsidRDefault="005E4804" w:rsidP="000D401A">
      <w:pPr>
        <w:pStyle w:val="Title"/>
        <w:jc w:val="both"/>
        <w:outlineLvl w:val="0"/>
      </w:pPr>
    </w:p>
    <w:p w14:paraId="7CA5E252" w14:textId="5110681C" w:rsidR="00F77CBC" w:rsidRDefault="000D401A" w:rsidP="00A32DDF">
      <w:pPr>
        <w:pStyle w:val="Title"/>
        <w:ind w:firstLine="709"/>
        <w:jc w:val="both"/>
        <w:outlineLvl w:val="0"/>
      </w:pPr>
      <w:r>
        <w:t>1</w:t>
      </w:r>
      <w:r w:rsidR="005E4804">
        <w:t>. </w:t>
      </w:r>
      <w:r w:rsidR="00F77CBC">
        <w:t>Aizstāt noteikum</w:t>
      </w:r>
      <w:r w:rsidR="00C329CD">
        <w:t xml:space="preserve">u </w:t>
      </w:r>
      <w:r w:rsidR="00B37E62">
        <w:t>2.</w:t>
      </w:r>
      <w:r w:rsidR="00E43A55">
        <w:t> punktā skaitli “</w:t>
      </w:r>
      <w:r w:rsidR="00B37E62">
        <w:t>213,43</w:t>
      </w:r>
      <w:r w:rsidR="00C42C2B">
        <w:t>” ar skaitli “</w:t>
      </w:r>
      <w:r w:rsidR="007A1A2B">
        <w:t>30</w:t>
      </w:r>
      <w:r w:rsidR="00036E3F">
        <w:t>0</w:t>
      </w:r>
      <w:r w:rsidR="00482498">
        <w:t>,00</w:t>
      </w:r>
      <w:r w:rsidR="00C42C2B">
        <w:t>”.</w:t>
      </w:r>
    </w:p>
    <w:p w14:paraId="2D5FA33E" w14:textId="77777777" w:rsidR="00D954A6" w:rsidRDefault="00D954A6" w:rsidP="00B71CDC">
      <w:pPr>
        <w:pStyle w:val="Title"/>
        <w:jc w:val="both"/>
        <w:outlineLvl w:val="0"/>
      </w:pPr>
    </w:p>
    <w:p w14:paraId="4906499B" w14:textId="39A08A77" w:rsidR="00D954A6" w:rsidRDefault="00B71CDC" w:rsidP="007802F2">
      <w:pPr>
        <w:pStyle w:val="Title"/>
        <w:ind w:left="709"/>
        <w:jc w:val="both"/>
        <w:outlineLvl w:val="0"/>
      </w:pPr>
      <w:r>
        <w:t>2</w:t>
      </w:r>
      <w:r w:rsidR="007802F2">
        <w:t>. </w:t>
      </w:r>
      <w:r w:rsidR="0019351D">
        <w:t>I</w:t>
      </w:r>
      <w:r w:rsidR="005E0B6B">
        <w:t xml:space="preserve">zteikt </w:t>
      </w:r>
      <w:r w:rsidR="00B3403C">
        <w:t>3</w:t>
      </w:r>
      <w:r>
        <w:t>.</w:t>
      </w:r>
      <w:r w:rsidR="005E0B6B">
        <w:t> punktu šādā redakcijā:</w:t>
      </w:r>
    </w:p>
    <w:p w14:paraId="6C21766A" w14:textId="45A431A3" w:rsidR="00DB1358" w:rsidRPr="00DB1358" w:rsidRDefault="00DB1358" w:rsidP="00DB1358">
      <w:pPr>
        <w:pStyle w:val="BodyText"/>
        <w:tabs>
          <w:tab w:val="left" w:pos="0"/>
          <w:tab w:val="left" w:pos="720"/>
          <w:tab w:val="left" w:pos="2127"/>
        </w:tabs>
        <w:jc w:val="both"/>
        <w:rPr>
          <w:sz w:val="28"/>
          <w:szCs w:val="28"/>
        </w:rPr>
      </w:pPr>
      <w:r w:rsidRPr="00DB1358">
        <w:rPr>
          <w:sz w:val="28"/>
          <w:szCs w:val="28"/>
        </w:rPr>
        <w:t>„3.</w:t>
      </w:r>
      <w:r w:rsidR="008C622A">
        <w:rPr>
          <w:sz w:val="28"/>
          <w:szCs w:val="28"/>
        </w:rPr>
        <w:t> </w:t>
      </w:r>
      <w:r w:rsidRPr="00DB1358">
        <w:rPr>
          <w:sz w:val="28"/>
          <w:szCs w:val="28"/>
        </w:rPr>
        <w:t>Valsts nodevu par sākotnējo izvērtējumu maksā tā ierosinātājs pirms iesnieguma iesniegšanas, izmantojot bezskaidras naudas norēķinu, vienā no šādiem veidiem:</w:t>
      </w:r>
    </w:p>
    <w:p w14:paraId="5AC8A1EA" w14:textId="78012ED0" w:rsidR="00DB1358" w:rsidRPr="00DB1358" w:rsidRDefault="00DB1358" w:rsidP="00E3392D">
      <w:pPr>
        <w:pStyle w:val="BodyText"/>
        <w:tabs>
          <w:tab w:val="left" w:pos="720"/>
          <w:tab w:val="left" w:pos="2127"/>
        </w:tabs>
        <w:ind w:left="567"/>
        <w:jc w:val="both"/>
        <w:rPr>
          <w:sz w:val="28"/>
          <w:szCs w:val="28"/>
        </w:rPr>
      </w:pPr>
      <w:r w:rsidRPr="00DB1358">
        <w:rPr>
          <w:sz w:val="28"/>
          <w:szCs w:val="28"/>
        </w:rPr>
        <w:t>3.1.</w:t>
      </w:r>
      <w:r w:rsidR="008C622A">
        <w:rPr>
          <w:sz w:val="28"/>
          <w:szCs w:val="28"/>
        </w:rPr>
        <w:t> </w:t>
      </w:r>
      <w:r w:rsidRPr="00DB1358">
        <w:rPr>
          <w:sz w:val="28"/>
          <w:szCs w:val="28"/>
        </w:rPr>
        <w:t>ar tādas maksājumu iestādes starpniecību, kurai ir tiesības sniegt maksājumu pakalpojumus Maksājumu pakalpojumu un elektroniskās naudas likuma izpratnē. Iesniedzot iesniegumu Valsts vides dienesta informācijas sistēmā, norāda datus par veikto nodevas maksājumu;</w:t>
      </w:r>
    </w:p>
    <w:p w14:paraId="5DF88405" w14:textId="6F58F1F4" w:rsidR="00DB1358" w:rsidRPr="00DB1358" w:rsidRDefault="00DB1358" w:rsidP="00E3392D">
      <w:pPr>
        <w:pStyle w:val="BodyText"/>
        <w:tabs>
          <w:tab w:val="left" w:pos="720"/>
          <w:tab w:val="left" w:pos="2127"/>
        </w:tabs>
        <w:ind w:left="567"/>
        <w:jc w:val="both"/>
        <w:rPr>
          <w:sz w:val="28"/>
          <w:szCs w:val="28"/>
        </w:rPr>
      </w:pPr>
      <w:r w:rsidRPr="00DB1358">
        <w:rPr>
          <w:sz w:val="28"/>
          <w:szCs w:val="28"/>
        </w:rPr>
        <w:t>3.2.</w:t>
      </w:r>
      <w:r w:rsidR="008C622A">
        <w:rPr>
          <w:sz w:val="28"/>
          <w:szCs w:val="28"/>
        </w:rPr>
        <w:t> </w:t>
      </w:r>
      <w:r w:rsidRPr="00DB1358">
        <w:rPr>
          <w:sz w:val="28"/>
          <w:szCs w:val="28"/>
        </w:rPr>
        <w:t>izmantojot tiešsaistes maksājuma pakalpojumu Valsts vides dienesta informācijas sistēmā.”.</w:t>
      </w:r>
    </w:p>
    <w:p w14:paraId="73DC10B6" w14:textId="77777777" w:rsidR="00B344DF" w:rsidRDefault="00B344DF" w:rsidP="006D4ED7">
      <w:pPr>
        <w:pStyle w:val="Title"/>
        <w:ind w:left="709"/>
        <w:jc w:val="both"/>
        <w:outlineLvl w:val="0"/>
      </w:pPr>
    </w:p>
    <w:p w14:paraId="082477B5" w14:textId="511A8381" w:rsidR="00B344DF" w:rsidRDefault="008C622A" w:rsidP="006D4ED7">
      <w:pPr>
        <w:pStyle w:val="Title"/>
        <w:ind w:left="709"/>
        <w:jc w:val="both"/>
        <w:outlineLvl w:val="0"/>
      </w:pPr>
      <w:r>
        <w:t>3. </w:t>
      </w:r>
      <w:r w:rsidR="00B344DF">
        <w:t>Noteikum</w:t>
      </w:r>
      <w:r w:rsidR="00DB1358">
        <w:t>i</w:t>
      </w:r>
      <w:r w:rsidR="00B344DF">
        <w:t xml:space="preserve"> stājas spēkā 2022. gada 1. janvārī.</w:t>
      </w:r>
    </w:p>
    <w:p w14:paraId="308DAD0A" w14:textId="77777777" w:rsidR="00B344DF" w:rsidRDefault="00B344DF" w:rsidP="006D4ED7">
      <w:pPr>
        <w:pStyle w:val="Title"/>
        <w:ind w:left="709"/>
        <w:jc w:val="both"/>
        <w:outlineLvl w:val="0"/>
      </w:pPr>
    </w:p>
    <w:p w14:paraId="34A5C29F" w14:textId="77777777" w:rsidR="006D129E" w:rsidRDefault="006D129E">
      <w:pPr>
        <w:pStyle w:val="tv213"/>
        <w:spacing w:beforeAutospacing="0" w:afterAutospacing="0"/>
        <w:jc w:val="both"/>
        <w:rPr>
          <w:sz w:val="28"/>
          <w:szCs w:val="20"/>
          <w:lang w:eastAsia="en-US"/>
        </w:rPr>
      </w:pPr>
    </w:p>
    <w:p w14:paraId="5628213B" w14:textId="77777777" w:rsidR="006D129E" w:rsidRDefault="005C41E2">
      <w:pPr>
        <w:pStyle w:val="naisf"/>
        <w:tabs>
          <w:tab w:val="left" w:pos="6521"/>
          <w:tab w:val="right" w:pos="8820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Ministru prezidents</w:t>
      </w:r>
      <w:r>
        <w:rPr>
          <w:sz w:val="28"/>
          <w:szCs w:val="28"/>
        </w:rPr>
        <w:tab/>
        <w:t>A. K. Kariņš</w:t>
      </w:r>
    </w:p>
    <w:p w14:paraId="5C8FBB9C" w14:textId="77777777" w:rsidR="006D129E" w:rsidRDefault="006D129E">
      <w:pPr>
        <w:pStyle w:val="naisf"/>
        <w:tabs>
          <w:tab w:val="right" w:pos="9000"/>
        </w:tabs>
        <w:spacing w:before="0" w:after="0"/>
        <w:ind w:firstLine="709"/>
        <w:rPr>
          <w:sz w:val="28"/>
          <w:szCs w:val="28"/>
        </w:rPr>
      </w:pPr>
    </w:p>
    <w:p w14:paraId="111D2E16" w14:textId="77777777" w:rsidR="006D129E" w:rsidRDefault="005C41E2">
      <w:pPr>
        <w:tabs>
          <w:tab w:val="left" w:pos="6521"/>
          <w:tab w:val="right" w:pos="882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Vides aizsardzības un </w:t>
      </w:r>
    </w:p>
    <w:p w14:paraId="277DB060" w14:textId="45120232" w:rsidR="006D129E" w:rsidRDefault="009E5077">
      <w:pPr>
        <w:tabs>
          <w:tab w:val="left" w:pos="6521"/>
          <w:tab w:val="right" w:pos="8820"/>
        </w:tabs>
        <w:ind w:firstLine="709"/>
      </w:pPr>
      <w:r>
        <w:rPr>
          <w:sz w:val="28"/>
          <w:szCs w:val="28"/>
        </w:rPr>
        <w:t>reģionālās attīstības ministrs</w:t>
      </w:r>
      <w:r>
        <w:rPr>
          <w:sz w:val="28"/>
          <w:szCs w:val="28"/>
        </w:rPr>
        <w:tab/>
        <w:t>A</w:t>
      </w:r>
      <w:r w:rsidR="005C41E2">
        <w:rPr>
          <w:sz w:val="28"/>
          <w:szCs w:val="28"/>
        </w:rPr>
        <w:t>.</w:t>
      </w:r>
      <w:r>
        <w:rPr>
          <w:sz w:val="28"/>
          <w:szCs w:val="28"/>
        </w:rPr>
        <w:t> T. </w:t>
      </w:r>
      <w:r w:rsidR="005C41E2">
        <w:rPr>
          <w:sz w:val="28"/>
          <w:szCs w:val="28"/>
        </w:rPr>
        <w:t>P</w:t>
      </w:r>
      <w:r>
        <w:rPr>
          <w:sz w:val="28"/>
          <w:szCs w:val="28"/>
        </w:rPr>
        <w:t>lešs</w:t>
      </w:r>
    </w:p>
    <w:sectPr w:rsidR="006D129E" w:rsidSect="000F41FA">
      <w:headerReference w:type="default" r:id="rId8"/>
      <w:footerReference w:type="default" r:id="rId9"/>
      <w:footerReference w:type="first" r:id="rId10"/>
      <w:pgSz w:w="11906" w:h="16838"/>
      <w:pgMar w:top="1418" w:right="1134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5656F" w14:textId="77777777" w:rsidR="008E3F5F" w:rsidRDefault="008E3F5F">
      <w:r>
        <w:separator/>
      </w:r>
    </w:p>
  </w:endnote>
  <w:endnote w:type="continuationSeparator" w:id="0">
    <w:p w14:paraId="4B5079E6" w14:textId="77777777" w:rsidR="008E3F5F" w:rsidRDefault="008E3F5F">
      <w:r>
        <w:continuationSeparator/>
      </w:r>
    </w:p>
  </w:endnote>
  <w:endnote w:type="continuationNotice" w:id="1">
    <w:p w14:paraId="53FBC0AE" w14:textId="77777777" w:rsidR="008E3F5F" w:rsidRDefault="008E3F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B801C" w14:textId="35C6AAC6" w:rsidR="006D129E" w:rsidRDefault="005C41E2">
    <w:pPr>
      <w:pStyle w:val="Foo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>FILENAME</w:instrText>
    </w:r>
    <w:r>
      <w:rPr>
        <w:sz w:val="20"/>
        <w:szCs w:val="20"/>
      </w:rPr>
      <w:fldChar w:fldCharType="separate"/>
    </w:r>
    <w:r w:rsidR="00C94931">
      <w:rPr>
        <w:sz w:val="20"/>
        <w:szCs w:val="20"/>
      </w:rPr>
      <w:t>varam</w:t>
    </w:r>
    <w:r w:rsidR="009E5077">
      <w:rPr>
        <w:sz w:val="20"/>
        <w:szCs w:val="20"/>
      </w:rPr>
      <w:t>not_</w:t>
    </w:r>
    <w:r w:rsidR="00EB4D0E">
      <w:rPr>
        <w:sz w:val="20"/>
        <w:szCs w:val="20"/>
      </w:rPr>
      <w:t>1</w:t>
    </w:r>
    <w:r w:rsidR="00F37601">
      <w:rPr>
        <w:sz w:val="20"/>
        <w:szCs w:val="20"/>
      </w:rPr>
      <w:t>904</w:t>
    </w:r>
    <w:r w:rsidR="009E5077">
      <w:rPr>
        <w:sz w:val="20"/>
        <w:szCs w:val="20"/>
      </w:rPr>
      <w:t>21</w:t>
    </w:r>
    <w:r>
      <w:rPr>
        <w:sz w:val="20"/>
        <w:szCs w:val="20"/>
      </w:rPr>
      <w:t>_</w:t>
    </w:r>
    <w:r w:rsidR="00C94931">
      <w:rPr>
        <w:sz w:val="20"/>
        <w:szCs w:val="20"/>
      </w:rPr>
      <w:t>mkn</w:t>
    </w:r>
    <w:r w:rsidR="00A34EF7">
      <w:rPr>
        <w:sz w:val="20"/>
        <w:szCs w:val="20"/>
      </w:rPr>
      <w:t>666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48864" w14:textId="2AAFD77E" w:rsidR="006D129E" w:rsidRDefault="005C41E2">
    <w:pPr>
      <w:pStyle w:val="Foo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>FILENAME</w:instrText>
    </w:r>
    <w:r>
      <w:rPr>
        <w:sz w:val="20"/>
        <w:szCs w:val="20"/>
      </w:rPr>
      <w:fldChar w:fldCharType="separate"/>
    </w:r>
    <w:r w:rsidR="00C94931">
      <w:rPr>
        <w:sz w:val="20"/>
        <w:szCs w:val="20"/>
      </w:rPr>
      <w:t>varam</w:t>
    </w:r>
    <w:r>
      <w:rPr>
        <w:sz w:val="20"/>
        <w:szCs w:val="20"/>
      </w:rPr>
      <w:t>not_</w:t>
    </w:r>
    <w:r w:rsidR="00640A67">
      <w:rPr>
        <w:sz w:val="20"/>
        <w:szCs w:val="20"/>
      </w:rPr>
      <w:t>1108</w:t>
    </w:r>
    <w:r w:rsidR="00E167D9">
      <w:rPr>
        <w:sz w:val="20"/>
        <w:szCs w:val="20"/>
      </w:rPr>
      <w:t>21</w:t>
    </w:r>
    <w:r>
      <w:rPr>
        <w:sz w:val="20"/>
        <w:szCs w:val="20"/>
      </w:rPr>
      <w:t>_</w:t>
    </w:r>
    <w:r w:rsidR="00C94931">
      <w:rPr>
        <w:sz w:val="20"/>
        <w:szCs w:val="20"/>
      </w:rPr>
      <w:t>mkn</w:t>
    </w:r>
    <w:r w:rsidR="00543717">
      <w:rPr>
        <w:sz w:val="20"/>
        <w:szCs w:val="20"/>
      </w:rPr>
      <w:t>689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86EA5" w14:textId="77777777" w:rsidR="008E3F5F" w:rsidRDefault="008E3F5F">
      <w:r>
        <w:separator/>
      </w:r>
    </w:p>
  </w:footnote>
  <w:footnote w:type="continuationSeparator" w:id="0">
    <w:p w14:paraId="662106BD" w14:textId="77777777" w:rsidR="008E3F5F" w:rsidRDefault="008E3F5F">
      <w:r>
        <w:continuationSeparator/>
      </w:r>
    </w:p>
  </w:footnote>
  <w:footnote w:type="continuationNotice" w:id="1">
    <w:p w14:paraId="23ECB029" w14:textId="77777777" w:rsidR="008E3F5F" w:rsidRDefault="008E3F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5355069"/>
      <w:docPartObj>
        <w:docPartGallery w:val="Page Numbers (Top of Page)"/>
        <w:docPartUnique/>
      </w:docPartObj>
    </w:sdtPr>
    <w:sdtEndPr/>
    <w:sdtContent>
      <w:p w14:paraId="3BA535E5" w14:textId="77777777" w:rsidR="006D129E" w:rsidRDefault="005C41E2">
        <w:pPr>
          <w:pStyle w:val="Header"/>
          <w:jc w:val="center"/>
        </w:pPr>
        <w:r>
          <w:rPr>
            <w:sz w:val="22"/>
            <w:szCs w:val="22"/>
          </w:rPr>
          <w:fldChar w:fldCharType="begin"/>
        </w:r>
        <w:r>
          <w:rPr>
            <w:sz w:val="22"/>
            <w:szCs w:val="22"/>
          </w:rPr>
          <w:instrText>PAGE</w:instrText>
        </w:r>
        <w:r>
          <w:rPr>
            <w:sz w:val="22"/>
            <w:szCs w:val="22"/>
          </w:rPr>
          <w:fldChar w:fldCharType="separate"/>
        </w:r>
        <w:r w:rsidR="00231C06">
          <w:rPr>
            <w:noProof/>
            <w:sz w:val="22"/>
            <w:szCs w:val="22"/>
          </w:rPr>
          <w:t>4</w:t>
        </w:r>
        <w:r>
          <w:rPr>
            <w:sz w:val="22"/>
            <w:szCs w:val="22"/>
          </w:rPr>
          <w:fldChar w:fldCharType="end"/>
        </w:r>
      </w:p>
    </w:sdtContent>
  </w:sdt>
  <w:p w14:paraId="4C1153B2" w14:textId="77777777" w:rsidR="006D129E" w:rsidRDefault="006D12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C1B01"/>
    <w:multiLevelType w:val="hybridMultilevel"/>
    <w:tmpl w:val="60122292"/>
    <w:lvl w:ilvl="0" w:tplc="1EE0E4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BD5107"/>
    <w:multiLevelType w:val="hybridMultilevel"/>
    <w:tmpl w:val="140200B0"/>
    <w:lvl w:ilvl="0" w:tplc="F7E00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6178B3"/>
    <w:multiLevelType w:val="hybridMultilevel"/>
    <w:tmpl w:val="44E8DB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57911"/>
    <w:multiLevelType w:val="multilevel"/>
    <w:tmpl w:val="56D477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639D41C5"/>
    <w:multiLevelType w:val="hybridMultilevel"/>
    <w:tmpl w:val="78248C4C"/>
    <w:lvl w:ilvl="0" w:tplc="CCD48D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8789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29E"/>
    <w:rsid w:val="000018E2"/>
    <w:rsid w:val="00006ABC"/>
    <w:rsid w:val="00012B19"/>
    <w:rsid w:val="00024F2F"/>
    <w:rsid w:val="00036E3F"/>
    <w:rsid w:val="000376C4"/>
    <w:rsid w:val="00052136"/>
    <w:rsid w:val="00067888"/>
    <w:rsid w:val="00085190"/>
    <w:rsid w:val="000863BB"/>
    <w:rsid w:val="000874CE"/>
    <w:rsid w:val="000A6487"/>
    <w:rsid w:val="000C57DD"/>
    <w:rsid w:val="000D401A"/>
    <w:rsid w:val="000F41FA"/>
    <w:rsid w:val="00105CE4"/>
    <w:rsid w:val="00110F96"/>
    <w:rsid w:val="001339BF"/>
    <w:rsid w:val="00136D4E"/>
    <w:rsid w:val="00171111"/>
    <w:rsid w:val="0017745F"/>
    <w:rsid w:val="00186D4D"/>
    <w:rsid w:val="0019351D"/>
    <w:rsid w:val="001A0ACA"/>
    <w:rsid w:val="001B1D00"/>
    <w:rsid w:val="001D1CE0"/>
    <w:rsid w:val="001D5107"/>
    <w:rsid w:val="001F18E5"/>
    <w:rsid w:val="002038A8"/>
    <w:rsid w:val="0022206D"/>
    <w:rsid w:val="00231C06"/>
    <w:rsid w:val="0023601F"/>
    <w:rsid w:val="00247096"/>
    <w:rsid w:val="00256A94"/>
    <w:rsid w:val="002602ED"/>
    <w:rsid w:val="00262C9E"/>
    <w:rsid w:val="00280FDA"/>
    <w:rsid w:val="002C1324"/>
    <w:rsid w:val="002D70D4"/>
    <w:rsid w:val="002E2D8D"/>
    <w:rsid w:val="002F3E86"/>
    <w:rsid w:val="0030651A"/>
    <w:rsid w:val="00323F07"/>
    <w:rsid w:val="00324D74"/>
    <w:rsid w:val="0032615E"/>
    <w:rsid w:val="003357DE"/>
    <w:rsid w:val="0034538E"/>
    <w:rsid w:val="003565B0"/>
    <w:rsid w:val="003634F7"/>
    <w:rsid w:val="003752BB"/>
    <w:rsid w:val="00386D14"/>
    <w:rsid w:val="00394253"/>
    <w:rsid w:val="0039426A"/>
    <w:rsid w:val="003A45A6"/>
    <w:rsid w:val="003A4CD7"/>
    <w:rsid w:val="003B7638"/>
    <w:rsid w:val="0040186E"/>
    <w:rsid w:val="0040305E"/>
    <w:rsid w:val="00411606"/>
    <w:rsid w:val="00414468"/>
    <w:rsid w:val="00423C82"/>
    <w:rsid w:val="00456904"/>
    <w:rsid w:val="00480FDE"/>
    <w:rsid w:val="00482498"/>
    <w:rsid w:val="004B2924"/>
    <w:rsid w:val="004C6B41"/>
    <w:rsid w:val="004E29C4"/>
    <w:rsid w:val="004F6974"/>
    <w:rsid w:val="00517A3F"/>
    <w:rsid w:val="00530B0A"/>
    <w:rsid w:val="00532575"/>
    <w:rsid w:val="00540BC7"/>
    <w:rsid w:val="00543717"/>
    <w:rsid w:val="00591204"/>
    <w:rsid w:val="005C41E2"/>
    <w:rsid w:val="005C74B0"/>
    <w:rsid w:val="005E0B6B"/>
    <w:rsid w:val="005E4804"/>
    <w:rsid w:val="005E4B4D"/>
    <w:rsid w:val="005E678A"/>
    <w:rsid w:val="005E7088"/>
    <w:rsid w:val="00607FAD"/>
    <w:rsid w:val="00613905"/>
    <w:rsid w:val="0061771E"/>
    <w:rsid w:val="006238F9"/>
    <w:rsid w:val="006266DC"/>
    <w:rsid w:val="00640A67"/>
    <w:rsid w:val="00647480"/>
    <w:rsid w:val="00664824"/>
    <w:rsid w:val="006861E7"/>
    <w:rsid w:val="00690CE7"/>
    <w:rsid w:val="006A0CD8"/>
    <w:rsid w:val="006A485D"/>
    <w:rsid w:val="006A5CB1"/>
    <w:rsid w:val="006A6A14"/>
    <w:rsid w:val="006D129E"/>
    <w:rsid w:val="006D4ED7"/>
    <w:rsid w:val="006D7B1F"/>
    <w:rsid w:val="006E59E3"/>
    <w:rsid w:val="006F09FD"/>
    <w:rsid w:val="006F52C9"/>
    <w:rsid w:val="00702761"/>
    <w:rsid w:val="0070386D"/>
    <w:rsid w:val="007143FA"/>
    <w:rsid w:val="00742AEC"/>
    <w:rsid w:val="00753940"/>
    <w:rsid w:val="0076003D"/>
    <w:rsid w:val="00766E64"/>
    <w:rsid w:val="007802F2"/>
    <w:rsid w:val="00786E6A"/>
    <w:rsid w:val="00791F86"/>
    <w:rsid w:val="00794544"/>
    <w:rsid w:val="007A1A2B"/>
    <w:rsid w:val="007B699F"/>
    <w:rsid w:val="007C28B2"/>
    <w:rsid w:val="007C54BE"/>
    <w:rsid w:val="007E0A6B"/>
    <w:rsid w:val="007E6445"/>
    <w:rsid w:val="008418C6"/>
    <w:rsid w:val="00842AFC"/>
    <w:rsid w:val="00862EF6"/>
    <w:rsid w:val="00891068"/>
    <w:rsid w:val="008C435D"/>
    <w:rsid w:val="008C622A"/>
    <w:rsid w:val="008E3F5F"/>
    <w:rsid w:val="008F63E1"/>
    <w:rsid w:val="00913066"/>
    <w:rsid w:val="00922E44"/>
    <w:rsid w:val="009350BC"/>
    <w:rsid w:val="009559DD"/>
    <w:rsid w:val="00960A9A"/>
    <w:rsid w:val="00972B25"/>
    <w:rsid w:val="009763E3"/>
    <w:rsid w:val="0098015C"/>
    <w:rsid w:val="00991581"/>
    <w:rsid w:val="009A36DC"/>
    <w:rsid w:val="009B2C67"/>
    <w:rsid w:val="009D2582"/>
    <w:rsid w:val="009E5077"/>
    <w:rsid w:val="009E6967"/>
    <w:rsid w:val="009F13F6"/>
    <w:rsid w:val="009F7302"/>
    <w:rsid w:val="00A1117E"/>
    <w:rsid w:val="00A238D1"/>
    <w:rsid w:val="00A32DDF"/>
    <w:rsid w:val="00A34EF7"/>
    <w:rsid w:val="00A42721"/>
    <w:rsid w:val="00A46FA4"/>
    <w:rsid w:val="00A7579C"/>
    <w:rsid w:val="00A964C8"/>
    <w:rsid w:val="00AA47DC"/>
    <w:rsid w:val="00AB728E"/>
    <w:rsid w:val="00AC3965"/>
    <w:rsid w:val="00AF3245"/>
    <w:rsid w:val="00B24F6C"/>
    <w:rsid w:val="00B3403C"/>
    <w:rsid w:val="00B344DF"/>
    <w:rsid w:val="00B37E62"/>
    <w:rsid w:val="00B401E9"/>
    <w:rsid w:val="00B542FA"/>
    <w:rsid w:val="00B63916"/>
    <w:rsid w:val="00B65CAE"/>
    <w:rsid w:val="00B71CDC"/>
    <w:rsid w:val="00B76E98"/>
    <w:rsid w:val="00B81B21"/>
    <w:rsid w:val="00BB0F22"/>
    <w:rsid w:val="00BB4C04"/>
    <w:rsid w:val="00BC783E"/>
    <w:rsid w:val="00BD23F2"/>
    <w:rsid w:val="00BE045C"/>
    <w:rsid w:val="00BE139A"/>
    <w:rsid w:val="00C101C5"/>
    <w:rsid w:val="00C3062C"/>
    <w:rsid w:val="00C329CD"/>
    <w:rsid w:val="00C42C2B"/>
    <w:rsid w:val="00C90AA4"/>
    <w:rsid w:val="00C924DF"/>
    <w:rsid w:val="00C94931"/>
    <w:rsid w:val="00CB3AA0"/>
    <w:rsid w:val="00CE2E5C"/>
    <w:rsid w:val="00CF36D6"/>
    <w:rsid w:val="00D00B17"/>
    <w:rsid w:val="00D20C21"/>
    <w:rsid w:val="00D2298A"/>
    <w:rsid w:val="00D23329"/>
    <w:rsid w:val="00D2667A"/>
    <w:rsid w:val="00D331E8"/>
    <w:rsid w:val="00D65B51"/>
    <w:rsid w:val="00D94BF2"/>
    <w:rsid w:val="00D954A6"/>
    <w:rsid w:val="00D9724A"/>
    <w:rsid w:val="00DB1358"/>
    <w:rsid w:val="00DB3756"/>
    <w:rsid w:val="00DE226B"/>
    <w:rsid w:val="00E114A2"/>
    <w:rsid w:val="00E1245A"/>
    <w:rsid w:val="00E162C0"/>
    <w:rsid w:val="00E167D9"/>
    <w:rsid w:val="00E30373"/>
    <w:rsid w:val="00E3392D"/>
    <w:rsid w:val="00E41737"/>
    <w:rsid w:val="00E43A55"/>
    <w:rsid w:val="00E71E34"/>
    <w:rsid w:val="00E82740"/>
    <w:rsid w:val="00E85E2B"/>
    <w:rsid w:val="00E911F7"/>
    <w:rsid w:val="00EB0075"/>
    <w:rsid w:val="00EB4D0E"/>
    <w:rsid w:val="00ED3746"/>
    <w:rsid w:val="00EE3218"/>
    <w:rsid w:val="00EE639F"/>
    <w:rsid w:val="00F165F2"/>
    <w:rsid w:val="00F26DA8"/>
    <w:rsid w:val="00F37601"/>
    <w:rsid w:val="00F52EF9"/>
    <w:rsid w:val="00F54E13"/>
    <w:rsid w:val="00F56BEE"/>
    <w:rsid w:val="00F73785"/>
    <w:rsid w:val="00F77CBC"/>
    <w:rsid w:val="00F77F8B"/>
    <w:rsid w:val="00F9510B"/>
    <w:rsid w:val="00FA4630"/>
    <w:rsid w:val="00FA5384"/>
    <w:rsid w:val="00FB7CAE"/>
    <w:rsid w:val="00FC7C53"/>
    <w:rsid w:val="00FE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FE5C4D"/>
  <w15:docId w15:val="{5EB7E4A3-5B40-4B21-8EED-FE78818C4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ED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1A35"/>
    <w:pPr>
      <w:keepNext/>
      <w:jc w:val="right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4ED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B487A"/>
    <w:rPr>
      <w:rFonts w:ascii="Times New Roman" w:eastAsia="Times New Roman" w:hAnsi="Times New Roman" w:cs="Times New Roman"/>
      <w:sz w:val="28"/>
      <w:szCs w:val="20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BB487A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F258D"/>
    <w:rPr>
      <w:rFonts w:ascii="Times New Roman" w:eastAsia="Times New Roman" w:hAnsi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qFormat/>
    <w:rsid w:val="00910156"/>
    <w:rPr>
      <w:rFonts w:ascii="Times New Roman" w:eastAsia="Times New Roman" w:hAnsi="Times New Roman"/>
      <w:b/>
      <w:sz w:val="26"/>
      <w:lang w:val="en-AU" w:eastAsia="en-US"/>
    </w:rPr>
  </w:style>
  <w:style w:type="character" w:customStyle="1" w:styleId="Internetasaite">
    <w:name w:val="Interneta saite"/>
    <w:basedOn w:val="DefaultParagraphFont"/>
    <w:unhideWhenUsed/>
    <w:rsid w:val="00910156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23B0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3460CE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3460CE"/>
    <w:rPr>
      <w:rFonts w:ascii="Times New Roman" w:eastAsia="Times New Roman" w:hAnsi="Times New Roma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3460CE"/>
    <w:rPr>
      <w:rFonts w:ascii="Times New Roman" w:eastAsia="Times New Roman" w:hAnsi="Times New Roman"/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BE1A35"/>
    <w:rPr>
      <w:rFonts w:ascii="Cambria" w:eastAsia="Times New Roman" w:hAnsi="Cambria"/>
      <w:b/>
      <w:bCs/>
      <w:kern w:val="2"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99"/>
    <w:qFormat/>
    <w:rsid w:val="00BE1A35"/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6870AC"/>
    <w:rPr>
      <w:color w:val="800080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qFormat/>
    <w:rsid w:val="004064C0"/>
    <w:rPr>
      <w:rFonts w:ascii="Times New Roman" w:eastAsia="Times New Roman" w:hAnsi="Times New Roman"/>
      <w:sz w:val="24"/>
      <w:szCs w:val="24"/>
    </w:rPr>
  </w:style>
  <w:style w:type="character" w:customStyle="1" w:styleId="ListLabel1">
    <w:name w:val="ListLabel 1"/>
    <w:qFormat/>
    <w:rPr>
      <w:b w:val="0"/>
      <w:strike w:val="0"/>
      <w:dstrike w:val="0"/>
      <w:color w:val="auto"/>
      <w:sz w:val="24"/>
      <w:szCs w:val="24"/>
    </w:rPr>
  </w:style>
  <w:style w:type="character" w:customStyle="1" w:styleId="ListLabel2">
    <w:name w:val="ListLabel 2"/>
    <w:qFormat/>
    <w:rPr>
      <w:b w:val="0"/>
      <w:strike w:val="0"/>
      <w:dstrike w:val="0"/>
    </w:rPr>
  </w:style>
  <w:style w:type="character" w:customStyle="1" w:styleId="ListLabel3">
    <w:name w:val="ListLabel 3"/>
    <w:qFormat/>
    <w:rPr>
      <w:i/>
    </w:rPr>
  </w:style>
  <w:style w:type="character" w:customStyle="1" w:styleId="ListLabel4">
    <w:name w:val="ListLabel 4"/>
    <w:qFormat/>
    <w:rPr>
      <w:szCs w:val="28"/>
    </w:rPr>
  </w:style>
  <w:style w:type="character" w:customStyle="1" w:styleId="ListLabel5">
    <w:name w:val="ListLabel 5"/>
    <w:qFormat/>
    <w:rPr>
      <w:szCs w:val="28"/>
      <w:vertAlign w:val="superscript"/>
    </w:rPr>
  </w:style>
  <w:style w:type="paragraph" w:customStyle="1" w:styleId="Virsraksts">
    <w:name w:val="Virsrakst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E1A35"/>
    <w:pPr>
      <w:tabs>
        <w:tab w:val="left" w:pos="6804"/>
      </w:tabs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dtjs">
    <w:name w:val="Rādītājs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link w:val="TitleChar"/>
    <w:qFormat/>
    <w:rsid w:val="00BB487A"/>
    <w:pPr>
      <w:jc w:val="center"/>
    </w:pPr>
    <w:rPr>
      <w:sz w:val="28"/>
      <w:szCs w:val="20"/>
      <w:lang w:eastAsia="en-US"/>
    </w:rPr>
  </w:style>
  <w:style w:type="paragraph" w:styleId="Footer">
    <w:name w:val="footer"/>
    <w:basedOn w:val="Normal"/>
    <w:link w:val="FooterChar"/>
    <w:rsid w:val="00BB487A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uiPriority w:val="99"/>
    <w:unhideWhenUsed/>
    <w:rsid w:val="00EF258D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next w:val="Normal"/>
    <w:link w:val="SubtitleChar"/>
    <w:uiPriority w:val="99"/>
    <w:qFormat/>
    <w:rsid w:val="00910156"/>
    <w:pPr>
      <w:keepNext/>
      <w:keepLines/>
      <w:widowControl w:val="0"/>
      <w:suppressAutoHyphens/>
      <w:spacing w:before="600" w:after="600"/>
      <w:ind w:right="4820"/>
    </w:pPr>
    <w:rPr>
      <w:b/>
      <w:sz w:val="26"/>
      <w:szCs w:val="20"/>
      <w:lang w:val="en-AU" w:eastAsia="en-US"/>
    </w:rPr>
  </w:style>
  <w:style w:type="paragraph" w:styleId="EnvelopeReturn">
    <w:name w:val="envelope return"/>
    <w:basedOn w:val="Normal"/>
    <w:unhideWhenUsed/>
    <w:qFormat/>
    <w:rsid w:val="009D1238"/>
    <w:pPr>
      <w:keepLines/>
      <w:widowControl w:val="0"/>
      <w:spacing w:before="600"/>
    </w:pPr>
    <w:rPr>
      <w:sz w:val="26"/>
      <w:szCs w:val="20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23B0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3460C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3460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3460CE"/>
    <w:rPr>
      <w:b/>
      <w:bCs/>
    </w:rPr>
  </w:style>
  <w:style w:type="paragraph" w:customStyle="1" w:styleId="naisf">
    <w:name w:val="naisf"/>
    <w:basedOn w:val="Normal"/>
    <w:qFormat/>
    <w:rsid w:val="006457F2"/>
    <w:pPr>
      <w:spacing w:before="75" w:after="75"/>
      <w:ind w:firstLine="375"/>
      <w:jc w:val="both"/>
    </w:pPr>
  </w:style>
  <w:style w:type="paragraph" w:styleId="NoSpacing">
    <w:name w:val="No Spacing"/>
    <w:uiPriority w:val="1"/>
    <w:qFormat/>
    <w:rsid w:val="00CE01C5"/>
    <w:rPr>
      <w:rFonts w:ascii="Times New Roman" w:eastAsia="Times New Roman" w:hAnsi="Times New Roman"/>
      <w:sz w:val="24"/>
      <w:szCs w:val="24"/>
    </w:rPr>
  </w:style>
  <w:style w:type="paragraph" w:customStyle="1" w:styleId="tv213">
    <w:name w:val="tv213"/>
    <w:basedOn w:val="Normal"/>
    <w:qFormat/>
    <w:rsid w:val="00A02856"/>
    <w:pPr>
      <w:spacing w:beforeAutospacing="1" w:afterAutospacing="1"/>
    </w:pPr>
  </w:style>
  <w:style w:type="paragraph" w:customStyle="1" w:styleId="bdc">
    <w:name w:val="bdc"/>
    <w:basedOn w:val="Normal"/>
    <w:uiPriority w:val="99"/>
    <w:qFormat/>
    <w:rsid w:val="004064C0"/>
    <w:pPr>
      <w:spacing w:beforeAutospacing="1" w:afterAutospacing="1"/>
    </w:pPr>
    <w:rPr>
      <w:b/>
      <w:bCs/>
    </w:rPr>
  </w:style>
  <w:style w:type="paragraph" w:styleId="Revision">
    <w:name w:val="Revision"/>
    <w:uiPriority w:val="99"/>
    <w:semiHidden/>
    <w:qFormat/>
    <w:rsid w:val="00FF4B9E"/>
    <w:rPr>
      <w:rFonts w:ascii="Times New Roman" w:eastAsia="Times New Roman" w:hAnsi="Times New Roman"/>
      <w:sz w:val="24"/>
      <w:szCs w:val="24"/>
    </w:rPr>
  </w:style>
  <w:style w:type="paragraph" w:customStyle="1" w:styleId="naisc">
    <w:name w:val="naisc"/>
    <w:basedOn w:val="Normal"/>
    <w:rsid w:val="00F73785"/>
    <w:pPr>
      <w:spacing w:before="100" w:beforeAutospacing="1" w:after="100" w:afterAutospacing="1"/>
      <w:jc w:val="center"/>
    </w:pPr>
    <w:rPr>
      <w:lang w:val="en-GB" w:eastAsia="en-US"/>
    </w:rPr>
  </w:style>
  <w:style w:type="paragraph" w:customStyle="1" w:styleId="naiskr">
    <w:name w:val="naiskr"/>
    <w:basedOn w:val="Normal"/>
    <w:rsid w:val="00F73785"/>
    <w:pPr>
      <w:spacing w:before="75" w:after="75"/>
    </w:pPr>
  </w:style>
  <w:style w:type="character" w:styleId="Hyperlink">
    <w:name w:val="Hyperlink"/>
    <w:basedOn w:val="DefaultParagraphFont"/>
    <w:uiPriority w:val="99"/>
    <w:semiHidden/>
    <w:unhideWhenUsed/>
    <w:rsid w:val="00972B25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306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3066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913066"/>
    <w:rPr>
      <w:vertAlign w:val="superscript"/>
    </w:rPr>
  </w:style>
  <w:style w:type="table" w:styleId="TableGrid">
    <w:name w:val="Table Grid"/>
    <w:basedOn w:val="TableNormal"/>
    <w:uiPriority w:val="59"/>
    <w:rsid w:val="009F73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6D4E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D4ED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D4ED7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rsid w:val="006D4ED7"/>
    <w:pPr>
      <w:spacing w:before="75" w:after="75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8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346B1-C5E9-4A03-9F1D-FE36E9F3A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2007. gada 9. oktobra noteikumos Nr. 689 “Noteikumi par valsts nodevu par paredzētās darbības ietekmes uz vidi sākotnējo izvērtējumu”</vt:lpstr>
    </vt:vector>
  </TitlesOfParts>
  <Company>VARAM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2007. gada 9. oktobra noteikumos Nr. 689 “Noteikumi par valsts nodevu par paredzētās darbības ietekmes uz vidi sākotnējo izvērtējumu”</dc:title>
  <dc:subject>Noteikumu projekts</dc:subject>
  <dc:creator>Kristīne Gāga</dc:creator>
  <dc:description>67026518, kristine.gaga@varam.gov.lv</dc:description>
  <cp:lastModifiedBy>Kristīne Gāga</cp:lastModifiedBy>
  <cp:revision>3</cp:revision>
  <cp:lastPrinted>2019-01-30T08:17:00Z</cp:lastPrinted>
  <dcterms:created xsi:type="dcterms:W3CDTF">2021-08-12T06:27:00Z</dcterms:created>
  <dcterms:modified xsi:type="dcterms:W3CDTF">2021-08-13T07:34:00Z</dcterms:modified>
  <dc:language>lv-LV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VARAM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